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85F3" w14:textId="77777777" w:rsidR="004B0B72" w:rsidRDefault="004B0B72" w:rsidP="00A27A3B">
      <w:pPr>
        <w:spacing w:after="0"/>
      </w:pPr>
      <w:r w:rsidRPr="004B0B72">
        <w:rPr>
          <w:u w:val="single"/>
        </w:rPr>
        <w:t xml:space="preserve">Nature and purpose of </w:t>
      </w:r>
      <w:r w:rsidR="00AC10AE">
        <w:rPr>
          <w:u w:val="single"/>
        </w:rPr>
        <w:t>EMDR t</w:t>
      </w:r>
      <w:r>
        <w:rPr>
          <w:u w:val="single"/>
        </w:rPr>
        <w:t>herapy</w:t>
      </w:r>
      <w:r>
        <w:t>:</w:t>
      </w:r>
      <w:r w:rsidRPr="004B0B72">
        <w:t xml:space="preserve"> </w:t>
      </w:r>
    </w:p>
    <w:p w14:paraId="7ADD6EF9" w14:textId="77A1CB96" w:rsidR="004B0B72" w:rsidRDefault="004658FE" w:rsidP="004B0B72">
      <w:r>
        <w:t>E</w:t>
      </w:r>
      <w:r w:rsidR="0041799D">
        <w:t xml:space="preserve">ye </w:t>
      </w:r>
      <w:r>
        <w:t>M</w:t>
      </w:r>
      <w:r w:rsidR="0041799D">
        <w:t xml:space="preserve">ovement </w:t>
      </w:r>
      <w:r>
        <w:t>D</w:t>
      </w:r>
      <w:r w:rsidR="0041799D">
        <w:t xml:space="preserve">esensitization and </w:t>
      </w:r>
      <w:r>
        <w:t>R</w:t>
      </w:r>
      <w:r w:rsidR="0041799D">
        <w:t>eprocessing</w:t>
      </w:r>
      <w:r>
        <w:t xml:space="preserve"> </w:t>
      </w:r>
      <w:r w:rsidR="0041799D">
        <w:t xml:space="preserve">(EMDR) therapy </w:t>
      </w:r>
      <w:r>
        <w:t>is a simple, efficient form of therapy utiliz</w:t>
      </w:r>
      <w:r w:rsidR="00344D37">
        <w:t>ing Bilateral Stimulation (BLS)</w:t>
      </w:r>
      <w:r>
        <w:t xml:space="preserve"> usually in the form of eye movements, tapping, or auditory tones in order to </w:t>
      </w:r>
      <w:r w:rsidR="00A85F53">
        <w:t>increase</w:t>
      </w:r>
      <w:r>
        <w:t xml:space="preserve"> the brain’s</w:t>
      </w:r>
      <w:r w:rsidR="00A27A3B">
        <w:t xml:space="preserve"> natural</w:t>
      </w:r>
      <w:r>
        <w:t xml:space="preserve"> </w:t>
      </w:r>
      <w:r w:rsidR="00A85F53">
        <w:t>ability</w:t>
      </w:r>
      <w:r>
        <w:t xml:space="preserve"> to process and heal a troubling memory, thought, feeling, phobia, etc. BLS </w:t>
      </w:r>
      <w:r w:rsidR="00A85F53">
        <w:t>produces</w:t>
      </w:r>
      <w:r>
        <w:t xml:space="preserve"> the same eye movements which occur during Rapid Eye Movement (REM) or dream sleep. BLS causes </w:t>
      </w:r>
      <w:r w:rsidR="00823C30">
        <w:t>different</w:t>
      </w:r>
      <w:r>
        <w:t xml:space="preserve"> parts of the brain to </w:t>
      </w:r>
      <w:r w:rsidR="00823C30">
        <w:t>work together to help “digest”</w:t>
      </w:r>
      <w:r>
        <w:t xml:space="preserve"> a memory</w:t>
      </w:r>
      <w:r w:rsidR="00823C30">
        <w:t xml:space="preserve"> and store it in a healthier way</w:t>
      </w:r>
      <w:r w:rsidR="00C17521">
        <w:t>.</w:t>
      </w:r>
      <w:r w:rsidR="00A27A3B">
        <w:t xml:space="preserve"> </w:t>
      </w:r>
      <w:r w:rsidR="00C17521">
        <w:t xml:space="preserve">This often happens with very little talking, without the necessity of pharmaceuticals, and does not require homework in between sessions. Completing all phases of EMDR </w:t>
      </w:r>
      <w:r w:rsidR="0041799D">
        <w:t>therapy</w:t>
      </w:r>
      <w:r w:rsidR="00C17521">
        <w:t xml:space="preserve"> typically reduces the effects of triggers and improves functioning, but</w:t>
      </w:r>
      <w:r w:rsidR="00A27A3B">
        <w:t xml:space="preserve"> it </w:t>
      </w:r>
      <w:r w:rsidR="00823C30">
        <w:t xml:space="preserve">may not eliminate all trauma symptoms or complications. </w:t>
      </w:r>
      <w:r w:rsidR="004B0B72">
        <w:t xml:space="preserve">EMDR treatment must be administered by a licensed mental health professional with </w:t>
      </w:r>
      <w:r w:rsidR="0041799D">
        <w:t>EMDRIA-</w:t>
      </w:r>
      <w:r w:rsidR="00A27A3B">
        <w:t xml:space="preserve">approved </w:t>
      </w:r>
      <w:r w:rsidR="004B0B72">
        <w:t xml:space="preserve">training. </w:t>
      </w:r>
      <w:r w:rsidR="00F3456B">
        <w:t xml:space="preserve">You can view an introductory video at </w:t>
      </w:r>
      <w:r w:rsidR="00F3456B" w:rsidRPr="00F3456B">
        <w:rPr>
          <w:u w:val="single"/>
        </w:rPr>
        <w:t>https://www.emdria.org/about-emdr-therapy/</w:t>
      </w:r>
    </w:p>
    <w:p w14:paraId="1BF75367" w14:textId="77777777" w:rsidR="004B0B72" w:rsidRDefault="00823C30" w:rsidP="00A27A3B">
      <w:pPr>
        <w:spacing w:after="0"/>
      </w:pPr>
      <w:r>
        <w:rPr>
          <w:u w:val="single"/>
        </w:rPr>
        <w:t>B</w:t>
      </w:r>
      <w:r w:rsidR="004B0B72" w:rsidRPr="004B0B72">
        <w:rPr>
          <w:u w:val="single"/>
        </w:rPr>
        <w:t>enefits</w:t>
      </w:r>
      <w:r>
        <w:rPr>
          <w:u w:val="single"/>
        </w:rPr>
        <w:t xml:space="preserve"> of</w:t>
      </w:r>
      <w:r w:rsidR="004B0B72" w:rsidRPr="004B0B72">
        <w:rPr>
          <w:u w:val="single"/>
        </w:rPr>
        <w:t xml:space="preserve"> </w:t>
      </w:r>
      <w:r>
        <w:rPr>
          <w:u w:val="single"/>
        </w:rPr>
        <w:t>EMDR</w:t>
      </w:r>
      <w:r w:rsidR="0041799D">
        <w:rPr>
          <w:u w:val="single"/>
        </w:rPr>
        <w:t xml:space="preserve"> therapy</w:t>
      </w:r>
      <w:r w:rsidR="004B0B72">
        <w:t>:</w:t>
      </w:r>
      <w:r w:rsidR="004B0B72" w:rsidRPr="004B0B72">
        <w:t xml:space="preserve"> </w:t>
      </w:r>
    </w:p>
    <w:p w14:paraId="7A475415" w14:textId="77777777" w:rsidR="00823C30" w:rsidRDefault="00823C30" w:rsidP="00DB7756">
      <w:pPr>
        <w:pStyle w:val="ListParagraph"/>
        <w:numPr>
          <w:ilvl w:val="0"/>
          <w:numId w:val="2"/>
        </w:numPr>
        <w:ind w:left="360"/>
      </w:pPr>
      <w:r>
        <w:t>Some clients can experience relief or positive effects in just a few sessions. EMDR</w:t>
      </w:r>
      <w:r w:rsidR="0041799D">
        <w:t xml:space="preserve"> therapy</w:t>
      </w:r>
      <w:r>
        <w:t xml:space="preserve"> is effective in reducing trauma-related symptoms, whether the traumatic event occurred many years ago or yesterday. </w:t>
      </w:r>
    </w:p>
    <w:p w14:paraId="1D719647" w14:textId="77777777" w:rsidR="00A27A3B" w:rsidRDefault="00A27A3B" w:rsidP="00DB7756">
      <w:pPr>
        <w:pStyle w:val="ListParagraph"/>
        <w:numPr>
          <w:ilvl w:val="0"/>
          <w:numId w:val="2"/>
        </w:numPr>
        <w:ind w:left="360"/>
      </w:pPr>
      <w:r>
        <w:t xml:space="preserve">EMDR </w:t>
      </w:r>
      <w:r w:rsidR="0041799D">
        <w:t xml:space="preserve">therapy </w:t>
      </w:r>
      <w:r>
        <w:t>helps the brain reintegrate the memory and store it in a more appropriate place in the brain. The client’s own brain reintegrates the memory and does the healing.</w:t>
      </w:r>
    </w:p>
    <w:p w14:paraId="299EE3F5" w14:textId="77777777" w:rsidR="00823C30" w:rsidRDefault="00823C30" w:rsidP="00DB7756">
      <w:pPr>
        <w:pStyle w:val="ListParagraph"/>
        <w:numPr>
          <w:ilvl w:val="0"/>
          <w:numId w:val="2"/>
        </w:numPr>
        <w:ind w:left="360"/>
      </w:pPr>
      <w:r>
        <w:t>The memory is remembered, but the painful e</w:t>
      </w:r>
      <w:r w:rsidR="00A27A3B">
        <w:t xml:space="preserve">motions and physical sensations or </w:t>
      </w:r>
      <w:r>
        <w:t>disturbing images</w:t>
      </w:r>
      <w:r w:rsidR="00A27A3B">
        <w:t xml:space="preserve"> &amp; </w:t>
      </w:r>
      <w:r>
        <w:t xml:space="preserve">thoughts are no longer present. </w:t>
      </w:r>
    </w:p>
    <w:p w14:paraId="4F9BF064" w14:textId="77777777" w:rsidR="00556CA1" w:rsidRDefault="00556CA1" w:rsidP="00DB7756">
      <w:pPr>
        <w:pStyle w:val="ListParagraph"/>
        <w:numPr>
          <w:ilvl w:val="0"/>
          <w:numId w:val="2"/>
        </w:numPr>
        <w:ind w:left="360"/>
      </w:pPr>
      <w:r>
        <w:t xml:space="preserve">There is no known adverse effect for interrupting EMDR therapy; therefore, a client can discontinue treatment at any time. </w:t>
      </w:r>
    </w:p>
    <w:p w14:paraId="2C62039F" w14:textId="77777777" w:rsidR="00823C30" w:rsidRPr="00823C30" w:rsidRDefault="00823C30" w:rsidP="00A27A3B">
      <w:pPr>
        <w:spacing w:after="0"/>
        <w:rPr>
          <w:u w:val="single"/>
        </w:rPr>
      </w:pPr>
      <w:r w:rsidRPr="00823C30">
        <w:rPr>
          <w:u w:val="single"/>
        </w:rPr>
        <w:t>Risks of EMDR</w:t>
      </w:r>
      <w:r w:rsidR="00AC10AE">
        <w:rPr>
          <w:u w:val="single"/>
        </w:rPr>
        <w:t xml:space="preserve"> therapy</w:t>
      </w:r>
      <w:r w:rsidRPr="00823C30">
        <w:rPr>
          <w:u w:val="single"/>
        </w:rPr>
        <w:t>:</w:t>
      </w:r>
    </w:p>
    <w:p w14:paraId="4731B5B1" w14:textId="585FBCC3" w:rsidR="00A27A3B" w:rsidRPr="00A27A3B" w:rsidRDefault="00A27A3B" w:rsidP="00DB7756">
      <w:pPr>
        <w:pStyle w:val="ListParagraph"/>
        <w:numPr>
          <w:ilvl w:val="0"/>
          <w:numId w:val="3"/>
        </w:numPr>
        <w:ind w:left="360"/>
        <w:rPr>
          <w:i/>
        </w:rPr>
      </w:pPr>
      <w:r>
        <w:t xml:space="preserve">Some clients experience emotional or physical reactions during the treatment sessions that neither they nor the EMDR clinician anticipated. After the treatment session, processing may continue and vivid dreams, memories, flashbacks, or physical symptoms may surface in between sessions. </w:t>
      </w:r>
      <w:r w:rsidR="00E83C6B">
        <w:t>This is common for clients who have experienced multiple childhood traumas.</w:t>
      </w:r>
    </w:p>
    <w:p w14:paraId="5914135A" w14:textId="77777777" w:rsidR="004B0B72" w:rsidRDefault="004B0B72" w:rsidP="00DB7756">
      <w:pPr>
        <w:pStyle w:val="ListParagraph"/>
        <w:numPr>
          <w:ilvl w:val="0"/>
          <w:numId w:val="3"/>
        </w:numPr>
        <w:ind w:left="360"/>
      </w:pPr>
      <w:r>
        <w:t>Distressing unresolved memories may surface through the use of the EMDR procedure. Traumatic material retrieved in any psychotherapy may or may not be historically accurate and all memories are subject to contamination. EMDR</w:t>
      </w:r>
      <w:r w:rsidR="0041799D">
        <w:t xml:space="preserve"> therapy</w:t>
      </w:r>
      <w:r>
        <w:t xml:space="preserve"> does not guarantee the historical accuracy of the retrieved memory, but is simply helping the brain process the trauma.</w:t>
      </w:r>
    </w:p>
    <w:p w14:paraId="72374B8B" w14:textId="77777777" w:rsidR="004B0B72" w:rsidRDefault="004B0B72" w:rsidP="00DB7756">
      <w:pPr>
        <w:pStyle w:val="ListParagraph"/>
        <w:numPr>
          <w:ilvl w:val="0"/>
          <w:numId w:val="3"/>
        </w:numPr>
        <w:ind w:left="360"/>
      </w:pPr>
      <w:r>
        <w:t xml:space="preserve">EMDR </w:t>
      </w:r>
      <w:r w:rsidR="00AC10AE">
        <w:t>therapy</w:t>
      </w:r>
      <w:r>
        <w:t xml:space="preserve"> may result in the sharpening, fading, or blurring of memories and emotions related to these memories. Clients involved in a legal case who need to testify must discuss this with their therapist before starting EMDR treatment, as treatment may </w:t>
      </w:r>
      <w:r w:rsidR="0041799D">
        <w:t>shift memories that are the basis for</w:t>
      </w:r>
      <w:r>
        <w:t xml:space="preserve"> testimony.  </w:t>
      </w:r>
    </w:p>
    <w:p w14:paraId="4E5A0A42" w14:textId="77777777" w:rsidR="00A27A3B" w:rsidRPr="00A27A3B" w:rsidRDefault="00A27A3B" w:rsidP="00DB7756">
      <w:pPr>
        <w:pStyle w:val="ListParagraph"/>
        <w:numPr>
          <w:ilvl w:val="0"/>
          <w:numId w:val="3"/>
        </w:numPr>
        <w:ind w:left="360"/>
        <w:rPr>
          <w:i/>
        </w:rPr>
      </w:pPr>
      <w:r>
        <w:t xml:space="preserve">Since </w:t>
      </w:r>
      <w:r w:rsidR="004B0B72">
        <w:t xml:space="preserve">EMDR </w:t>
      </w:r>
      <w:r w:rsidR="00AC10AE">
        <w:t>therapy</w:t>
      </w:r>
      <w:r w:rsidR="004B0B72">
        <w:t xml:space="preserve"> </w:t>
      </w:r>
      <w:r>
        <w:t xml:space="preserve">normally takes more than one session, it </w:t>
      </w:r>
      <w:r w:rsidR="004B0B72">
        <w:t xml:space="preserve">may initially increase cravings or urges </w:t>
      </w:r>
      <w:r w:rsidRPr="00A27A3B">
        <w:t xml:space="preserve">for drug and alcohol </w:t>
      </w:r>
      <w:r>
        <w:t>use</w:t>
      </w:r>
      <w:r w:rsidRPr="00A27A3B">
        <w:t xml:space="preserve">, compulsive gambling or sexual compulsions, eating disorders, or self-injury. </w:t>
      </w:r>
      <w:r w:rsidR="0041799D">
        <w:t>Your therapist will teach you tools to help you cope with distressing thoughts and feelings to reduce the likelihood of relapse, but i</w:t>
      </w:r>
      <w:r>
        <w:t xml:space="preserve">t is necessary to disclose your full history of these behaviors to your EMDR therapist and develop a safety plan before starting trauma-processing. </w:t>
      </w:r>
    </w:p>
    <w:p w14:paraId="6F485C11" w14:textId="77777777" w:rsidR="00A27A3B" w:rsidRDefault="00A27A3B" w:rsidP="00DB7756">
      <w:pPr>
        <w:pStyle w:val="ListParagraph"/>
        <w:numPr>
          <w:ilvl w:val="0"/>
          <w:numId w:val="3"/>
        </w:numPr>
        <w:ind w:left="360"/>
      </w:pPr>
      <w:r>
        <w:t xml:space="preserve">EMDR </w:t>
      </w:r>
      <w:r w:rsidR="0041799D">
        <w:t xml:space="preserve">therapy </w:t>
      </w:r>
      <w:r>
        <w:t xml:space="preserve">may not be appropriate for people with certain limiting medical conditions (pregnancy, heart condition, seizure disorders, etc.) Anyone in a fragile medical state should consult with a medical professional about the risks of EMDR </w:t>
      </w:r>
      <w:r w:rsidR="0041799D">
        <w:t>therapy</w:t>
      </w:r>
      <w:r>
        <w:t xml:space="preserve"> before starting treatment.</w:t>
      </w:r>
    </w:p>
    <w:p w14:paraId="4600ED10" w14:textId="77777777" w:rsidR="007F1FFD" w:rsidRPr="007F1FFD" w:rsidRDefault="00A27A3B" w:rsidP="00DB7756">
      <w:pPr>
        <w:pStyle w:val="ListParagraph"/>
        <w:numPr>
          <w:ilvl w:val="0"/>
          <w:numId w:val="3"/>
        </w:numPr>
        <w:ind w:left="360"/>
      </w:pPr>
      <w:r>
        <w:t>Certain medications such as benzodiazepines and narcotics for pain, medical cannabis or even moderate alcohol use may reduce the effects of EMDR</w:t>
      </w:r>
      <w:r w:rsidR="0041799D">
        <w:t xml:space="preserve"> therapy</w:t>
      </w:r>
      <w:r>
        <w:t xml:space="preserve">, as processing requires an emotional charge and release. Medications that interfere with emotional intensity will likely interfere with the EMDR process. </w:t>
      </w:r>
      <w:r>
        <w:lastRenderedPageBreak/>
        <w:t>Clients should inform their therapist and may need to consult their psychiatrist or medical doctor regarding the use of these medications prior to starting EMDR</w:t>
      </w:r>
      <w:r w:rsidR="0041799D">
        <w:t xml:space="preserve"> therapy</w:t>
      </w:r>
      <w:r>
        <w:t xml:space="preserve">.  </w:t>
      </w:r>
      <w:r w:rsidR="007F1FFD">
        <w:tab/>
      </w:r>
      <w:r w:rsidR="007F1FFD">
        <w:tab/>
      </w:r>
    </w:p>
    <w:p w14:paraId="2C936671" w14:textId="77777777" w:rsidR="00556CA1" w:rsidRDefault="001816B4" w:rsidP="0045030D">
      <w:pPr>
        <w:spacing w:after="0"/>
      </w:pPr>
      <w:r>
        <w:rPr>
          <w:u w:val="single"/>
        </w:rPr>
        <w:t>D</w:t>
      </w:r>
      <w:r w:rsidR="00C17521">
        <w:rPr>
          <w:u w:val="single"/>
        </w:rPr>
        <w:t>iscontinu</w:t>
      </w:r>
      <w:r>
        <w:rPr>
          <w:u w:val="single"/>
        </w:rPr>
        <w:t>ing</w:t>
      </w:r>
      <w:r w:rsidR="00C17521">
        <w:rPr>
          <w:u w:val="single"/>
        </w:rPr>
        <w:t xml:space="preserve"> EMDR </w:t>
      </w:r>
      <w:r w:rsidR="00AC10AE">
        <w:rPr>
          <w:u w:val="single"/>
        </w:rPr>
        <w:t>therapy</w:t>
      </w:r>
      <w:r w:rsidR="004B0B72">
        <w:t xml:space="preserve">: </w:t>
      </w:r>
    </w:p>
    <w:p w14:paraId="2DCDB88C" w14:textId="77777777" w:rsidR="001816B4" w:rsidRDefault="001816B4" w:rsidP="00DB7756">
      <w:pPr>
        <w:pStyle w:val="ListParagraph"/>
        <w:numPr>
          <w:ilvl w:val="0"/>
          <w:numId w:val="3"/>
        </w:numPr>
        <w:ind w:left="360"/>
      </w:pPr>
      <w:r w:rsidRPr="001816B4">
        <w:t xml:space="preserve">Clients may stop treatment at any time before, during, or after any EMDR </w:t>
      </w:r>
      <w:r w:rsidR="0041799D">
        <w:t xml:space="preserve">therapy </w:t>
      </w:r>
      <w:r w:rsidRPr="001816B4">
        <w:t>session</w:t>
      </w:r>
      <w:r>
        <w:t>.</w:t>
      </w:r>
    </w:p>
    <w:p w14:paraId="482D8EE0" w14:textId="77777777" w:rsidR="001816B4" w:rsidRPr="001816B4" w:rsidRDefault="001816B4" w:rsidP="00DB7756">
      <w:pPr>
        <w:pStyle w:val="ListParagraph"/>
        <w:numPr>
          <w:ilvl w:val="0"/>
          <w:numId w:val="3"/>
        </w:numPr>
        <w:ind w:left="360"/>
      </w:pPr>
      <w:r>
        <w:t xml:space="preserve">Clients may postpone EMDR </w:t>
      </w:r>
      <w:r w:rsidR="0041799D">
        <w:t xml:space="preserve">therapy </w:t>
      </w:r>
      <w:r>
        <w:t xml:space="preserve">for any period of time and resume the treatment as needed. </w:t>
      </w:r>
      <w:r w:rsidRPr="001816B4">
        <w:t xml:space="preserve"> </w:t>
      </w:r>
    </w:p>
    <w:p w14:paraId="16CF142C" w14:textId="77777777" w:rsidR="001816B4" w:rsidRDefault="001816B4" w:rsidP="00DB7756">
      <w:pPr>
        <w:pStyle w:val="ListParagraph"/>
        <w:numPr>
          <w:ilvl w:val="0"/>
          <w:numId w:val="3"/>
        </w:numPr>
        <w:ind w:left="360"/>
      </w:pPr>
      <w:r>
        <w:t xml:space="preserve">EMDR </w:t>
      </w:r>
      <w:r w:rsidR="00AC10AE">
        <w:t xml:space="preserve">therapy </w:t>
      </w:r>
      <w:r w:rsidR="0045030D">
        <w:t>can cause</w:t>
      </w:r>
      <w:r>
        <w:t xml:space="preserve"> clients to become more </w:t>
      </w:r>
      <w:r w:rsidR="0045030D">
        <w:t>connected with the</w:t>
      </w:r>
      <w:r>
        <w:t xml:space="preserve"> traumatic memories that have been stored in the body. If you stop </w:t>
      </w:r>
      <w:r w:rsidR="0045030D">
        <w:t>EMDR</w:t>
      </w:r>
      <w:r w:rsidR="0041799D">
        <w:t xml:space="preserve"> therapy</w:t>
      </w:r>
      <w:r w:rsidR="0045030D">
        <w:t xml:space="preserve"> </w:t>
      </w:r>
      <w:r>
        <w:t xml:space="preserve">before completing </w:t>
      </w:r>
      <w:r w:rsidR="0045030D">
        <w:t xml:space="preserve">all phases of </w:t>
      </w:r>
      <w:r>
        <w:t xml:space="preserve">the treatment, it may feel as though symptoms have gotten worse, but EMDR does NOT increase illness or pathology. You are simply feeling all the “old stuff” that is resurfacing. </w:t>
      </w:r>
    </w:p>
    <w:p w14:paraId="2145ABEF" w14:textId="77777777" w:rsidR="001816B4" w:rsidRPr="001816B4" w:rsidRDefault="001816B4" w:rsidP="00DB7756">
      <w:pPr>
        <w:pStyle w:val="ListParagraph"/>
        <w:numPr>
          <w:ilvl w:val="0"/>
          <w:numId w:val="3"/>
        </w:numPr>
        <w:ind w:left="360"/>
      </w:pPr>
      <w:r w:rsidRPr="001816B4">
        <w:t xml:space="preserve">More than one EMDR </w:t>
      </w:r>
      <w:r w:rsidR="0041799D">
        <w:t xml:space="preserve">therapy </w:t>
      </w:r>
      <w:r w:rsidRPr="001816B4">
        <w:t>session is usually necessary in the treatment.</w:t>
      </w:r>
      <w:r w:rsidRPr="004658FE">
        <w:rPr>
          <w:i/>
        </w:rPr>
        <w:t xml:space="preserve"> </w:t>
      </w:r>
      <w:r w:rsidRPr="00556CA1">
        <w:t>After starting the trauma-processing, you should attend least one follow-up session with your therapist,</w:t>
      </w:r>
      <w:r w:rsidR="0045030D">
        <w:t xml:space="preserve"> even if you</w:t>
      </w:r>
      <w:r w:rsidRPr="00556CA1">
        <w:t xml:space="preserve"> have decided to </w:t>
      </w:r>
      <w:r>
        <w:t xml:space="preserve">discontinue the EMDR treatment. </w:t>
      </w:r>
    </w:p>
    <w:p w14:paraId="08E1C266" w14:textId="77777777" w:rsidR="001816B4" w:rsidRDefault="001816B4" w:rsidP="0045030D">
      <w:pPr>
        <w:spacing w:after="0"/>
      </w:pPr>
      <w:r>
        <w:rPr>
          <w:u w:val="single"/>
        </w:rPr>
        <w:t>Refusing EMDR</w:t>
      </w:r>
      <w:r w:rsidR="00AC10AE">
        <w:rPr>
          <w:u w:val="single"/>
        </w:rPr>
        <w:t xml:space="preserve"> therapy</w:t>
      </w:r>
      <w:r>
        <w:rPr>
          <w:u w:val="single"/>
        </w:rPr>
        <w:t xml:space="preserve"> and </w:t>
      </w:r>
      <w:r w:rsidR="00AC10AE">
        <w:rPr>
          <w:u w:val="single"/>
        </w:rPr>
        <w:t>reasonable a</w:t>
      </w:r>
      <w:r w:rsidR="00C17521" w:rsidRPr="001816B4">
        <w:rPr>
          <w:u w:val="single"/>
        </w:rPr>
        <w:t>lternatives</w:t>
      </w:r>
      <w:r w:rsidR="00C17521">
        <w:t>:</w:t>
      </w:r>
      <w:r w:rsidR="00C17521" w:rsidRPr="00556CA1">
        <w:t xml:space="preserve"> </w:t>
      </w:r>
    </w:p>
    <w:p w14:paraId="57EB7CF9" w14:textId="77777777" w:rsidR="001816B4" w:rsidRDefault="001816B4" w:rsidP="00DB7756">
      <w:pPr>
        <w:pStyle w:val="ListParagraph"/>
        <w:numPr>
          <w:ilvl w:val="0"/>
          <w:numId w:val="3"/>
        </w:numPr>
        <w:ind w:left="360"/>
      </w:pPr>
      <w:r>
        <w:t>EMDR therapy is not for everyone, especially people who have difficulty tolerating strong emotions</w:t>
      </w:r>
      <w:r w:rsidR="0045030D">
        <w:t xml:space="preserve"> or have a tendency to dissociate</w:t>
      </w:r>
      <w:r>
        <w:t xml:space="preserve">. You have the right to decline and there </w:t>
      </w:r>
      <w:r w:rsidR="0045030D">
        <w:t>are</w:t>
      </w:r>
      <w:r>
        <w:t xml:space="preserve"> no negative consequences for refusing this </w:t>
      </w:r>
      <w:r w:rsidR="0045030D">
        <w:t>treatment</w:t>
      </w:r>
      <w:r>
        <w:t>.</w:t>
      </w:r>
    </w:p>
    <w:p w14:paraId="002645F6" w14:textId="2F5C1A92" w:rsidR="001816B4" w:rsidRDefault="00C17521" w:rsidP="00DB7756">
      <w:pPr>
        <w:pStyle w:val="ListParagraph"/>
        <w:numPr>
          <w:ilvl w:val="0"/>
          <w:numId w:val="3"/>
        </w:numPr>
        <w:ind w:left="360"/>
      </w:pPr>
      <w:r>
        <w:t xml:space="preserve">People </w:t>
      </w:r>
      <w:r w:rsidR="0045030D">
        <w:t xml:space="preserve">can </w:t>
      </w:r>
      <w:r>
        <w:t xml:space="preserve">improve </w:t>
      </w:r>
      <w:r w:rsidRPr="001816B4">
        <w:rPr>
          <w:i/>
        </w:rPr>
        <w:t>without</w:t>
      </w:r>
      <w:r>
        <w:t xml:space="preserve"> EMDR using traditional therapeutic approaches </w:t>
      </w:r>
      <w:r w:rsidR="00CF54A8">
        <w:t>(like cognitive behavior therapy),</w:t>
      </w:r>
      <w:r>
        <w:t xml:space="preserve"> group therapy, medication, or other traditional or holistic approaches</w:t>
      </w:r>
      <w:r w:rsidR="00CF54A8">
        <w:t xml:space="preserve"> (e.g. yoga, meditation, acupuncture, traditional medicine).</w:t>
      </w:r>
      <w:r>
        <w:t xml:space="preserve"> </w:t>
      </w:r>
      <w:r w:rsidR="00CF54A8">
        <w:t>These approaches are often</w:t>
      </w:r>
      <w:r w:rsidR="001816B4">
        <w:t xml:space="preserve"> much less intense but also can take longer.</w:t>
      </w:r>
      <w:r w:rsidR="00CF54A8">
        <w:t xml:space="preserve"> If you don’t feel EMDR is right for you, ask your provider about other options that will help you feel better. </w:t>
      </w:r>
    </w:p>
    <w:p w14:paraId="301BBDB2" w14:textId="77777777" w:rsidR="001816B4" w:rsidRPr="0045030D" w:rsidRDefault="0045030D" w:rsidP="0045030D">
      <w:pPr>
        <w:spacing w:after="0"/>
        <w:rPr>
          <w:u w:val="single"/>
        </w:rPr>
      </w:pPr>
      <w:r w:rsidRPr="0045030D">
        <w:rPr>
          <w:u w:val="single"/>
        </w:rPr>
        <w:t xml:space="preserve">Expectations: </w:t>
      </w:r>
    </w:p>
    <w:p w14:paraId="334933DA" w14:textId="602DAE07" w:rsidR="004B0B72" w:rsidRPr="0045030D" w:rsidRDefault="00823C30" w:rsidP="00DB7756">
      <w:pPr>
        <w:pStyle w:val="ListParagraph"/>
        <w:numPr>
          <w:ilvl w:val="0"/>
          <w:numId w:val="4"/>
        </w:numPr>
        <w:ind w:left="360"/>
      </w:pPr>
      <w:r w:rsidRPr="0045030D">
        <w:t xml:space="preserve">I agree to keep a record of any major disturbances </w:t>
      </w:r>
      <w:r w:rsidR="00DB7756">
        <w:t xml:space="preserve">that happen between sessions </w:t>
      </w:r>
      <w:r w:rsidRPr="0045030D">
        <w:t xml:space="preserve">so I can process them with my therapist. I agree to use the coping strategies I learned in therapy. If I am having difficulty tolerating symptoms in between sessions, I will call my therapist or </w:t>
      </w:r>
      <w:r w:rsidR="002D0AE3">
        <w:t xml:space="preserve">the New Mexico Crisis Access Line at </w:t>
      </w:r>
      <w:r w:rsidR="002D0AE3" w:rsidRPr="002D0AE3">
        <w:t>1-855-NMCRISIS (662-7474)</w:t>
      </w:r>
      <w:r w:rsidR="002D0AE3">
        <w:t xml:space="preserve"> after hours. </w:t>
      </w:r>
    </w:p>
    <w:p w14:paraId="1A56F209" w14:textId="77777777" w:rsidR="00C17521" w:rsidRPr="0045030D" w:rsidRDefault="00556CA1" w:rsidP="00DB7756">
      <w:pPr>
        <w:pStyle w:val="ListParagraph"/>
        <w:numPr>
          <w:ilvl w:val="0"/>
          <w:numId w:val="4"/>
        </w:numPr>
        <w:ind w:left="360"/>
      </w:pPr>
      <w:r w:rsidRPr="0045030D">
        <w:t>I have disclosed my history of drug and alcohol abuse, compulsive gambling or sexual compulsions, eating disorders, or self-injury. I have developed a plan to use other relaxation and coping techniques as an alternative to these behaviors</w:t>
      </w:r>
      <w:r w:rsidR="0022524D">
        <w:t>.</w:t>
      </w:r>
      <w:r w:rsidRPr="0045030D">
        <w:t xml:space="preserve">  </w:t>
      </w:r>
    </w:p>
    <w:p w14:paraId="149013D2" w14:textId="77777777" w:rsidR="0045030D" w:rsidRPr="0045030D" w:rsidRDefault="0045030D" w:rsidP="00DB7756">
      <w:pPr>
        <w:pStyle w:val="ListParagraph"/>
        <w:numPr>
          <w:ilvl w:val="0"/>
          <w:numId w:val="4"/>
        </w:numPr>
        <w:ind w:left="360"/>
      </w:pPr>
      <w:r w:rsidRPr="0045030D">
        <w:t>I have disclosed all medical conditions or diseases to my therapist and have gotten the necessary professional input about the medical risks of EMDR</w:t>
      </w:r>
      <w:r w:rsidR="0041799D">
        <w:t xml:space="preserve"> therapy</w:t>
      </w:r>
      <w:r w:rsidRPr="0045030D">
        <w:t xml:space="preserve">. </w:t>
      </w:r>
    </w:p>
    <w:p w14:paraId="76551CE1" w14:textId="051766BB" w:rsidR="00B37392" w:rsidRPr="0045030D" w:rsidRDefault="00B37392" w:rsidP="00DB7756">
      <w:pPr>
        <w:pStyle w:val="ListParagraph"/>
        <w:numPr>
          <w:ilvl w:val="0"/>
          <w:numId w:val="4"/>
        </w:numPr>
        <w:ind w:left="360"/>
      </w:pPr>
      <w:r w:rsidRPr="0045030D">
        <w:t xml:space="preserve">I have considered all of the above and I have obtained whatever </w:t>
      </w:r>
      <w:r w:rsidR="00BF4932" w:rsidRPr="0045030D">
        <w:t>information</w:t>
      </w:r>
      <w:r w:rsidRPr="0045030D">
        <w:t xml:space="preserve"> or professional advice I deemed necessary or appropriate. By </w:t>
      </w:r>
      <w:r w:rsidR="00BF4932" w:rsidRPr="0045030D">
        <w:t>signing this document, I</w:t>
      </w:r>
      <w:r w:rsidRPr="0045030D">
        <w:t xml:space="preserve"> hereby consent to participating in EMDR treatment and acknowledge my consent is free from pressure</w:t>
      </w:r>
      <w:r w:rsidR="00C31D95" w:rsidRPr="0045030D">
        <w:t xml:space="preserve"> from my therapist or anyone else. </w:t>
      </w:r>
      <w:r w:rsidRPr="0045030D">
        <w:t xml:space="preserve">I agree to hold harmless my EMDR clinician and </w:t>
      </w:r>
      <w:r w:rsidR="002D0AE3">
        <w:t>Synapse Integrated Psychology</w:t>
      </w:r>
      <w:r w:rsidRPr="0045030D">
        <w:t xml:space="preserve"> for any unpleasant or unexpected effect which may arise from my experience.</w:t>
      </w:r>
    </w:p>
    <w:p w14:paraId="3A41C96B" w14:textId="77777777" w:rsidR="00AC10AE" w:rsidRDefault="00AC10AE"/>
    <w:p w14:paraId="08D8D415" w14:textId="77777777" w:rsidR="00B37392" w:rsidRDefault="00B37392">
      <w:r>
        <w:t>Client/ Guardian Signature:___________________________</w:t>
      </w:r>
      <w:r w:rsidR="00AC10AE">
        <w:t>_________</w:t>
      </w:r>
      <w:r>
        <w:t>________ Date:___________</w:t>
      </w:r>
      <w:r w:rsidR="00AC10AE">
        <w:t>__</w:t>
      </w:r>
      <w:r>
        <w:t xml:space="preserve">___ </w:t>
      </w:r>
    </w:p>
    <w:sectPr w:rsidR="00B37392" w:rsidSect="0041799D">
      <w:headerReference w:type="default" r:id="rId7"/>
      <w:pgSz w:w="12240" w:h="15840"/>
      <w:pgMar w:top="126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523DF" w14:textId="77777777" w:rsidR="00903E0F" w:rsidRDefault="00903E0F" w:rsidP="00BF4932">
      <w:pPr>
        <w:spacing w:after="0" w:line="240" w:lineRule="auto"/>
      </w:pPr>
      <w:r>
        <w:separator/>
      </w:r>
    </w:p>
  </w:endnote>
  <w:endnote w:type="continuationSeparator" w:id="0">
    <w:p w14:paraId="0783ABDF" w14:textId="77777777" w:rsidR="00903E0F" w:rsidRDefault="00903E0F" w:rsidP="00BF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C778" w14:textId="77777777" w:rsidR="00903E0F" w:rsidRDefault="00903E0F" w:rsidP="00BF4932">
      <w:pPr>
        <w:spacing w:after="0" w:line="240" w:lineRule="auto"/>
      </w:pPr>
      <w:r>
        <w:separator/>
      </w:r>
    </w:p>
  </w:footnote>
  <w:footnote w:type="continuationSeparator" w:id="0">
    <w:p w14:paraId="5CE7191D" w14:textId="77777777" w:rsidR="00903E0F" w:rsidRDefault="00903E0F" w:rsidP="00BF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ED78" w14:textId="2582F253" w:rsidR="00BF4932" w:rsidRDefault="00BF4932" w:rsidP="007F1FFD">
    <w:pPr>
      <w:tabs>
        <w:tab w:val="center" w:pos="5040"/>
        <w:tab w:val="right" w:pos="10080"/>
      </w:tabs>
    </w:pPr>
    <w:r>
      <w:t xml:space="preserve">EMDR </w:t>
    </w:r>
    <w:r w:rsidR="00566E19">
      <w:t>INFORMED CONSENT</w:t>
    </w:r>
    <w:r w:rsidR="006325B3">
      <w:tab/>
    </w:r>
    <w:r w:rsidR="00CF54A8">
      <w:tab/>
    </w:r>
    <w:r w:rsidR="006325B3">
      <w:t>Client name: ____________________</w:t>
    </w:r>
    <w:r w:rsidR="007F1FF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501"/>
    <w:multiLevelType w:val="hybridMultilevel"/>
    <w:tmpl w:val="DC4C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D3488"/>
    <w:multiLevelType w:val="hybridMultilevel"/>
    <w:tmpl w:val="F8DA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75E1"/>
    <w:multiLevelType w:val="hybridMultilevel"/>
    <w:tmpl w:val="CEC8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D6ADE"/>
    <w:multiLevelType w:val="hybridMultilevel"/>
    <w:tmpl w:val="8B74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392"/>
    <w:rsid w:val="001137B3"/>
    <w:rsid w:val="001816B4"/>
    <w:rsid w:val="001A3873"/>
    <w:rsid w:val="001E6104"/>
    <w:rsid w:val="0022524D"/>
    <w:rsid w:val="002D0AE3"/>
    <w:rsid w:val="002D5357"/>
    <w:rsid w:val="00344D37"/>
    <w:rsid w:val="0036001C"/>
    <w:rsid w:val="0037120F"/>
    <w:rsid w:val="00376406"/>
    <w:rsid w:val="00405DD4"/>
    <w:rsid w:val="0041799D"/>
    <w:rsid w:val="0045030D"/>
    <w:rsid w:val="004658FE"/>
    <w:rsid w:val="004B0B72"/>
    <w:rsid w:val="0055450D"/>
    <w:rsid w:val="00556CA1"/>
    <w:rsid w:val="00566E19"/>
    <w:rsid w:val="006325B3"/>
    <w:rsid w:val="007F1FFD"/>
    <w:rsid w:val="00823C30"/>
    <w:rsid w:val="0090072B"/>
    <w:rsid w:val="00903E0F"/>
    <w:rsid w:val="009630BF"/>
    <w:rsid w:val="009D6BB9"/>
    <w:rsid w:val="00A03AC1"/>
    <w:rsid w:val="00A27A3B"/>
    <w:rsid w:val="00A85F53"/>
    <w:rsid w:val="00AC10AE"/>
    <w:rsid w:val="00B0456A"/>
    <w:rsid w:val="00B37392"/>
    <w:rsid w:val="00B5432A"/>
    <w:rsid w:val="00BF4932"/>
    <w:rsid w:val="00C17521"/>
    <w:rsid w:val="00C270B3"/>
    <w:rsid w:val="00C30722"/>
    <w:rsid w:val="00C31D95"/>
    <w:rsid w:val="00CB08DE"/>
    <w:rsid w:val="00CE357A"/>
    <w:rsid w:val="00CF54A8"/>
    <w:rsid w:val="00DB7756"/>
    <w:rsid w:val="00DE3C49"/>
    <w:rsid w:val="00E41637"/>
    <w:rsid w:val="00E66872"/>
    <w:rsid w:val="00E83C6B"/>
    <w:rsid w:val="00F077DB"/>
    <w:rsid w:val="00F3456B"/>
    <w:rsid w:val="00FB0DDE"/>
    <w:rsid w:val="00FB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D729"/>
  <w15:docId w15:val="{F44A5D73-1028-594D-AC26-C4E4A430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92"/>
    <w:pPr>
      <w:ind w:left="720"/>
      <w:contextualSpacing/>
    </w:pPr>
  </w:style>
  <w:style w:type="paragraph" w:styleId="Header">
    <w:name w:val="header"/>
    <w:basedOn w:val="Normal"/>
    <w:link w:val="HeaderChar"/>
    <w:uiPriority w:val="99"/>
    <w:unhideWhenUsed/>
    <w:rsid w:val="00BF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32"/>
  </w:style>
  <w:style w:type="paragraph" w:styleId="Footer">
    <w:name w:val="footer"/>
    <w:basedOn w:val="Normal"/>
    <w:link w:val="FooterChar"/>
    <w:uiPriority w:val="99"/>
    <w:unhideWhenUsed/>
    <w:rsid w:val="00BF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Stravers</dc:creator>
  <cp:lastModifiedBy>Juliana Stravers</cp:lastModifiedBy>
  <cp:revision>22</cp:revision>
  <cp:lastPrinted>2021-10-07T20:14:00Z</cp:lastPrinted>
  <dcterms:created xsi:type="dcterms:W3CDTF">2018-04-13T22:03:00Z</dcterms:created>
  <dcterms:modified xsi:type="dcterms:W3CDTF">2021-10-07T20:16:00Z</dcterms:modified>
</cp:coreProperties>
</file>